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592" w:rsidRPr="00911771" w:rsidRDefault="00CC221E" w:rsidP="001B2592">
      <w:pPr>
        <w:autoSpaceDE w:val="0"/>
        <w:autoSpaceDN w:val="0"/>
        <w:adjustRightInd w:val="0"/>
        <w:ind w:left="5245"/>
        <w:jc w:val="center"/>
        <w:outlineLvl w:val="0"/>
        <w:rPr>
          <w:rFonts w:eastAsia="Calibri"/>
        </w:rPr>
      </w:pPr>
      <w:bookmarkStart w:id="0" w:name="_GoBack"/>
      <w:bookmarkEnd w:id="0"/>
      <w:r>
        <w:rPr>
          <w:rFonts w:eastAsia="Calibri"/>
        </w:rPr>
        <w:t xml:space="preserve">Приложение </w:t>
      </w:r>
      <w:proofErr w:type="gramStart"/>
      <w:r>
        <w:rPr>
          <w:rFonts w:eastAsia="Calibri"/>
        </w:rPr>
        <w:t>к</w:t>
      </w:r>
      <w:proofErr w:type="gramEnd"/>
      <w:r w:rsidR="001B2592" w:rsidRPr="00911771">
        <w:rPr>
          <w:rFonts w:eastAsia="Calibri"/>
        </w:rPr>
        <w:t xml:space="preserve"> </w:t>
      </w:r>
    </w:p>
    <w:p w:rsidR="001B2592" w:rsidRPr="00911771" w:rsidRDefault="001B2592" w:rsidP="001B2592">
      <w:pPr>
        <w:autoSpaceDE w:val="0"/>
        <w:autoSpaceDN w:val="0"/>
        <w:adjustRightInd w:val="0"/>
        <w:ind w:left="5245"/>
        <w:jc w:val="center"/>
        <w:outlineLvl w:val="0"/>
        <w:rPr>
          <w:rFonts w:eastAsia="Calibri"/>
        </w:rPr>
      </w:pPr>
      <w:r w:rsidRPr="00911771">
        <w:rPr>
          <w:rFonts w:eastAsia="Calibri"/>
        </w:rPr>
        <w:t>Приказ</w:t>
      </w:r>
      <w:r w:rsidR="00CC221E">
        <w:rPr>
          <w:rFonts w:eastAsia="Calibri"/>
        </w:rPr>
        <w:t>у</w:t>
      </w:r>
    </w:p>
    <w:p w:rsidR="001B2592" w:rsidRPr="00911771" w:rsidRDefault="001B2592" w:rsidP="001B2592">
      <w:pPr>
        <w:autoSpaceDE w:val="0"/>
        <w:autoSpaceDN w:val="0"/>
        <w:adjustRightInd w:val="0"/>
        <w:ind w:left="5245"/>
        <w:jc w:val="center"/>
        <w:outlineLvl w:val="0"/>
        <w:rPr>
          <w:rFonts w:eastAsia="Calibri"/>
        </w:rPr>
      </w:pPr>
      <w:r w:rsidRPr="00911771">
        <w:rPr>
          <w:rFonts w:eastAsia="Calibri"/>
        </w:rPr>
        <w:t>Федеральной службы по тарифам</w:t>
      </w:r>
    </w:p>
    <w:p w:rsidR="001B2592" w:rsidRPr="00911771" w:rsidRDefault="001B2592" w:rsidP="001B2592">
      <w:pPr>
        <w:autoSpaceDE w:val="0"/>
        <w:autoSpaceDN w:val="0"/>
        <w:adjustRightInd w:val="0"/>
        <w:ind w:left="5245"/>
        <w:jc w:val="center"/>
        <w:outlineLvl w:val="0"/>
        <w:rPr>
          <w:rFonts w:eastAsia="Calibri"/>
        </w:rPr>
      </w:pPr>
      <w:r w:rsidRPr="00911771">
        <w:rPr>
          <w:rFonts w:eastAsia="Calibri"/>
        </w:rPr>
        <w:t>от __________ 2012 г. № ____</w:t>
      </w:r>
    </w:p>
    <w:p w:rsidR="001B2592" w:rsidRDefault="001B2592" w:rsidP="001B2592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5B082A" w:rsidRPr="00D1448B" w:rsidRDefault="005B082A" w:rsidP="005B082A">
      <w:pPr>
        <w:pStyle w:val="a3"/>
        <w:spacing w:after="0"/>
        <w:ind w:left="0"/>
        <w:jc w:val="center"/>
        <w:rPr>
          <w:b/>
          <w:caps/>
          <w:spacing w:val="40"/>
          <w:sz w:val="28"/>
        </w:rPr>
      </w:pPr>
      <w:r w:rsidRPr="00D1448B">
        <w:rPr>
          <w:b/>
          <w:caps/>
          <w:spacing w:val="40"/>
          <w:sz w:val="28"/>
        </w:rPr>
        <w:t xml:space="preserve">Перечень </w:t>
      </w:r>
    </w:p>
    <w:p w:rsidR="00393B8C" w:rsidRDefault="005B082A" w:rsidP="00393B8C">
      <w:pPr>
        <w:pStyle w:val="a3"/>
        <w:spacing w:after="0"/>
        <w:ind w:left="0"/>
        <w:jc w:val="center"/>
        <w:rPr>
          <w:b/>
          <w:sz w:val="28"/>
        </w:rPr>
      </w:pPr>
      <w:r w:rsidRPr="00D1448B">
        <w:rPr>
          <w:b/>
          <w:sz w:val="28"/>
        </w:rPr>
        <w:t>статей затрат, величина которых подлежит индексации, на производство товаров (работ, услуг), поставляемых по государственному оборонному заказу</w:t>
      </w:r>
      <w:r w:rsidR="001B2592">
        <w:rPr>
          <w:b/>
          <w:sz w:val="28"/>
        </w:rPr>
        <w:t>.</w:t>
      </w:r>
    </w:p>
    <w:p w:rsidR="005D6BED" w:rsidRPr="00D1448B" w:rsidRDefault="005D6BED" w:rsidP="00393B8C">
      <w:pPr>
        <w:pStyle w:val="a3"/>
        <w:spacing w:after="0"/>
        <w:ind w:left="0"/>
        <w:jc w:val="center"/>
        <w:rPr>
          <w:b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961"/>
      </w:tblGrid>
      <w:tr w:rsidR="000A12DC" w:rsidRPr="00D1448B" w:rsidTr="0071458D">
        <w:tc>
          <w:tcPr>
            <w:tcW w:w="4503" w:type="dxa"/>
            <w:vAlign w:val="center"/>
          </w:tcPr>
          <w:p w:rsidR="00110CE9" w:rsidRDefault="00110CE9" w:rsidP="00110C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A12DC" w:rsidRDefault="000A12DC" w:rsidP="00110C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12DC">
              <w:rPr>
                <w:sz w:val="28"/>
                <w:szCs w:val="28"/>
              </w:rPr>
              <w:t>Наименование статей затрат</w:t>
            </w:r>
          </w:p>
          <w:p w:rsidR="00110CE9" w:rsidRPr="000A12DC" w:rsidRDefault="00110CE9" w:rsidP="00110C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0A12DC" w:rsidRPr="000A12DC" w:rsidRDefault="000A12DC" w:rsidP="000A12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12DC">
              <w:rPr>
                <w:sz w:val="28"/>
                <w:szCs w:val="28"/>
              </w:rPr>
              <w:t xml:space="preserve">Применяемые показатели прогноза </w:t>
            </w:r>
          </w:p>
        </w:tc>
      </w:tr>
      <w:tr w:rsidR="0071458D" w:rsidRPr="00D1448B" w:rsidTr="0071458D">
        <w:trPr>
          <w:trHeight w:val="786"/>
        </w:trPr>
        <w:tc>
          <w:tcPr>
            <w:tcW w:w="4503" w:type="dxa"/>
          </w:tcPr>
          <w:p w:rsidR="0071458D" w:rsidRPr="000A12DC" w:rsidRDefault="0071458D" w:rsidP="00B72E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Style w:val="FontStyle14"/>
              </w:rPr>
              <w:t>Расходы на оплату труда.</w:t>
            </w:r>
            <w:r w:rsidRPr="000A12D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71458D" w:rsidRPr="000A12DC" w:rsidRDefault="0071458D" w:rsidP="00B72E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Индекс потребительских цен</w:t>
            </w:r>
            <w:r w:rsidRPr="00903798">
              <w:rPr>
                <w:sz w:val="28"/>
                <w:szCs w:val="28"/>
              </w:rPr>
              <w:t>, умноженный на коэффициент, не превышающий темп роста реальной заработной платы в соответствующем году относительно предыдущего года</w:t>
            </w:r>
            <w:r>
              <w:rPr>
                <w:sz w:val="28"/>
                <w:szCs w:val="28"/>
              </w:rPr>
              <w:t>.</w:t>
            </w:r>
          </w:p>
        </w:tc>
      </w:tr>
      <w:tr w:rsidR="00110CE9" w:rsidRPr="00D1448B" w:rsidTr="0071458D">
        <w:trPr>
          <w:trHeight w:val="603"/>
        </w:trPr>
        <w:tc>
          <w:tcPr>
            <w:tcW w:w="4503" w:type="dxa"/>
          </w:tcPr>
          <w:p w:rsidR="00110CE9" w:rsidRPr="000A12DC" w:rsidRDefault="0071458D" w:rsidP="000764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71458D">
              <w:rPr>
                <w:sz w:val="28"/>
                <w:szCs w:val="28"/>
              </w:rPr>
              <w:t>атериальные расходы:</w:t>
            </w:r>
          </w:p>
        </w:tc>
        <w:tc>
          <w:tcPr>
            <w:tcW w:w="4961" w:type="dxa"/>
          </w:tcPr>
          <w:p w:rsidR="00110CE9" w:rsidRPr="000A12DC" w:rsidRDefault="00110CE9" w:rsidP="000764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80BBB" w:rsidRPr="00D1448B" w:rsidTr="0071458D">
        <w:trPr>
          <w:trHeight w:val="928"/>
        </w:trPr>
        <w:tc>
          <w:tcPr>
            <w:tcW w:w="4503" w:type="dxa"/>
          </w:tcPr>
          <w:p w:rsidR="00C80BBB" w:rsidRPr="000A12DC" w:rsidRDefault="00C80BBB" w:rsidP="00741D60">
            <w:pPr>
              <w:autoSpaceDE w:val="0"/>
              <w:autoSpaceDN w:val="0"/>
              <w:adjustRightInd w:val="0"/>
              <w:ind w:left="284"/>
              <w:jc w:val="both"/>
              <w:rPr>
                <w:sz w:val="28"/>
                <w:szCs w:val="28"/>
              </w:rPr>
            </w:pPr>
            <w:r w:rsidRPr="0071458D">
              <w:rPr>
                <w:sz w:val="28"/>
                <w:szCs w:val="28"/>
              </w:rPr>
              <w:t>на приобретение сырья и (или) материалов, используемых в производстве товаров (выполнении работ, оказании услуг) и (или) образующих их основу либо являющихся необходимым компонентом при производстве товаров (выполнении работ, оказании услуг);</w:t>
            </w:r>
          </w:p>
        </w:tc>
        <w:tc>
          <w:tcPr>
            <w:tcW w:w="4961" w:type="dxa"/>
            <w:vMerge w:val="restart"/>
          </w:tcPr>
          <w:p w:rsidR="00C80BBB" w:rsidRPr="000A12DC" w:rsidRDefault="00C80BBB" w:rsidP="009037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B10676">
              <w:rPr>
                <w:sz w:val="28"/>
                <w:szCs w:val="28"/>
              </w:rPr>
              <w:t>ндекс цен производителей по виду экономической деятельности, к которому относится производство данного материального ресурса ("Производство черных металлов (27.1, 27.2, 27.3, 27.5)", "Производство цветных металлов (27.4)", "DG + DH Производство химическое, резиновых и пластмассовых изделий", "Производство целлюлозы, древесной массы и др. (21)" и др.)</w:t>
            </w:r>
            <w:r>
              <w:rPr>
                <w:sz w:val="28"/>
                <w:szCs w:val="28"/>
              </w:rPr>
              <w:t>.</w:t>
            </w:r>
          </w:p>
        </w:tc>
      </w:tr>
      <w:tr w:rsidR="00C80BBB" w:rsidRPr="00D1448B" w:rsidTr="0071458D">
        <w:trPr>
          <w:trHeight w:val="1125"/>
        </w:trPr>
        <w:tc>
          <w:tcPr>
            <w:tcW w:w="4503" w:type="dxa"/>
          </w:tcPr>
          <w:p w:rsidR="00C80BBB" w:rsidRPr="000A12DC" w:rsidRDefault="00C80BBB" w:rsidP="0071458D">
            <w:pPr>
              <w:autoSpaceDE w:val="0"/>
              <w:autoSpaceDN w:val="0"/>
              <w:adjustRightInd w:val="0"/>
              <w:ind w:left="284" w:hanging="142"/>
              <w:jc w:val="both"/>
              <w:rPr>
                <w:sz w:val="28"/>
                <w:szCs w:val="28"/>
              </w:rPr>
            </w:pPr>
            <w:r w:rsidRPr="0071458D">
              <w:rPr>
                <w:sz w:val="28"/>
                <w:szCs w:val="28"/>
              </w:rPr>
              <w:tab/>
              <w:t>на приобретение материалов, используемых: для упаковки и иной подготовки произведенных и (или) реализуемых товаров (включая предпродажную подготовку);</w:t>
            </w:r>
          </w:p>
        </w:tc>
        <w:tc>
          <w:tcPr>
            <w:tcW w:w="4961" w:type="dxa"/>
            <w:vMerge/>
          </w:tcPr>
          <w:p w:rsidR="00C80BBB" w:rsidRPr="000A12DC" w:rsidRDefault="00C80BBB" w:rsidP="00B72E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80BBB" w:rsidRPr="00D1448B" w:rsidTr="0071458D">
        <w:trPr>
          <w:trHeight w:val="1125"/>
        </w:trPr>
        <w:tc>
          <w:tcPr>
            <w:tcW w:w="4503" w:type="dxa"/>
          </w:tcPr>
          <w:p w:rsidR="00C80BBB" w:rsidRPr="0071458D" w:rsidRDefault="00C80BBB" w:rsidP="0071458D">
            <w:pPr>
              <w:autoSpaceDE w:val="0"/>
              <w:autoSpaceDN w:val="0"/>
              <w:adjustRightInd w:val="0"/>
              <w:ind w:left="284" w:hanging="142"/>
              <w:jc w:val="both"/>
              <w:rPr>
                <w:sz w:val="28"/>
                <w:szCs w:val="28"/>
              </w:rPr>
            </w:pPr>
            <w:r w:rsidRPr="0071458D">
              <w:rPr>
                <w:sz w:val="28"/>
                <w:szCs w:val="28"/>
              </w:rPr>
              <w:tab/>
              <w:t>на другие производственные и хозяйственные нужды (проведение испытаний, контроля, содержание, эксплуатацию основных средств и иные подобные цели);</w:t>
            </w:r>
          </w:p>
        </w:tc>
        <w:tc>
          <w:tcPr>
            <w:tcW w:w="4961" w:type="dxa"/>
            <w:vMerge/>
          </w:tcPr>
          <w:p w:rsidR="00C80BBB" w:rsidRPr="000A12DC" w:rsidRDefault="00C80BBB" w:rsidP="00B72E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10676" w:rsidRPr="00D1448B" w:rsidTr="0071458D">
        <w:tc>
          <w:tcPr>
            <w:tcW w:w="4503" w:type="dxa"/>
          </w:tcPr>
          <w:p w:rsidR="00B10676" w:rsidRPr="000A12DC" w:rsidRDefault="0071458D" w:rsidP="0071458D">
            <w:pPr>
              <w:autoSpaceDE w:val="0"/>
              <w:autoSpaceDN w:val="0"/>
              <w:adjustRightInd w:val="0"/>
              <w:ind w:left="284" w:hanging="142"/>
              <w:jc w:val="both"/>
              <w:rPr>
                <w:sz w:val="28"/>
                <w:szCs w:val="28"/>
              </w:rPr>
            </w:pPr>
            <w:r w:rsidRPr="0071458D">
              <w:rPr>
                <w:sz w:val="28"/>
                <w:szCs w:val="28"/>
              </w:rPr>
              <w:tab/>
            </w:r>
            <w:proofErr w:type="gramStart"/>
            <w:r w:rsidRPr="0071458D">
              <w:rPr>
                <w:sz w:val="28"/>
                <w:szCs w:val="28"/>
              </w:rPr>
              <w:t xml:space="preserve">на приобретение инструментов, приспособлений, инвентаря, приборов, лабораторного оборудования, спецодежды и других средств индивидуальной </w:t>
            </w:r>
            <w:r w:rsidRPr="0071458D">
              <w:rPr>
                <w:sz w:val="28"/>
                <w:szCs w:val="28"/>
              </w:rPr>
              <w:lastRenderedPageBreak/>
              <w:t>и коллективной зашиты, предусмотренных законодательством Российской Федерации, и другого имущества, не являющихся амортизируемым имуществом;</w:t>
            </w:r>
            <w:proofErr w:type="gramEnd"/>
          </w:p>
        </w:tc>
        <w:tc>
          <w:tcPr>
            <w:tcW w:w="4961" w:type="dxa"/>
          </w:tcPr>
          <w:p w:rsidR="00B10676" w:rsidRPr="000A12DC" w:rsidRDefault="00D818A5" w:rsidP="00D818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</w:t>
            </w:r>
            <w:r w:rsidRPr="00B10676">
              <w:rPr>
                <w:sz w:val="28"/>
                <w:szCs w:val="28"/>
              </w:rPr>
              <w:t>ндекс цен производителей по соответствующему виду экономической деятельности</w:t>
            </w:r>
            <w:r>
              <w:rPr>
                <w:sz w:val="28"/>
                <w:szCs w:val="28"/>
              </w:rPr>
              <w:t xml:space="preserve"> </w:t>
            </w:r>
            <w:r w:rsidRPr="00B10676">
              <w:rPr>
                <w:sz w:val="28"/>
                <w:szCs w:val="28"/>
              </w:rPr>
              <w:t xml:space="preserve">("38.9 + DL + DM Производство машин и оборудования, электрооборудования, </w:t>
            </w:r>
            <w:r w:rsidRPr="00B10676">
              <w:rPr>
                <w:sz w:val="28"/>
                <w:szCs w:val="28"/>
              </w:rPr>
              <w:lastRenderedPageBreak/>
              <w:t>транспортных средств", "DG + DH Производство химическое, резиновых и пластмассовых изделий", "DD Обработка древесины и производство изделий из дерева" и др.)</w:t>
            </w:r>
            <w:r w:rsidRPr="00D818A5">
              <w:rPr>
                <w:sz w:val="28"/>
                <w:szCs w:val="28"/>
              </w:rPr>
              <w:t xml:space="preserve"> с учетом их доли в данных статьях затрат. </w:t>
            </w:r>
          </w:p>
        </w:tc>
      </w:tr>
      <w:tr w:rsidR="00C80BBB" w:rsidRPr="00D1448B" w:rsidTr="00B72E91">
        <w:trPr>
          <w:trHeight w:val="4830"/>
        </w:trPr>
        <w:tc>
          <w:tcPr>
            <w:tcW w:w="4503" w:type="dxa"/>
          </w:tcPr>
          <w:p w:rsidR="00C80BBB" w:rsidRPr="000A12DC" w:rsidRDefault="00C80BBB" w:rsidP="00B72E91">
            <w:pPr>
              <w:autoSpaceDE w:val="0"/>
              <w:autoSpaceDN w:val="0"/>
              <w:adjustRightInd w:val="0"/>
              <w:ind w:left="284" w:hanging="142"/>
              <w:jc w:val="both"/>
              <w:rPr>
                <w:sz w:val="28"/>
                <w:szCs w:val="28"/>
              </w:rPr>
            </w:pPr>
            <w:r w:rsidRPr="00C80BBB">
              <w:rPr>
                <w:sz w:val="28"/>
                <w:szCs w:val="28"/>
              </w:rPr>
              <w:lastRenderedPageBreak/>
              <w:tab/>
              <w:t>на приобретение комплектующих изделий*, подвергающихся монтажу, и (или) полуфабрикатов*, подвергающихся дополнительной обработке;</w:t>
            </w:r>
          </w:p>
          <w:p w:rsidR="00C80BBB" w:rsidRPr="000A12DC" w:rsidRDefault="00C80BBB" w:rsidP="00B72E91">
            <w:pPr>
              <w:autoSpaceDE w:val="0"/>
              <w:autoSpaceDN w:val="0"/>
              <w:adjustRightInd w:val="0"/>
              <w:ind w:left="284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C80BBB" w:rsidRPr="000A12DC" w:rsidRDefault="00C80BBB" w:rsidP="00B72E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</w:t>
            </w:r>
            <w:r w:rsidRPr="00B10676">
              <w:rPr>
                <w:sz w:val="28"/>
                <w:szCs w:val="28"/>
              </w:rPr>
              <w:t>ндекс цен производителей по соответствующему виду экономической деятельности, к которому относится производство каждого конкретного полуфабриката, покупного комплектующего изделия ("38.9 + DL + DM Производство машин и оборудования, электрооборудования, транспортных средств", "DG + DH Производство химическое, резиновых и пластмассовых изделий", "DD Обработка древесины и производство изделий из дерева" и др.) с учетом их доли в данных статьях затрат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</w:tr>
      <w:tr w:rsidR="00C80BBB" w:rsidRPr="00D1448B" w:rsidTr="0071458D">
        <w:tc>
          <w:tcPr>
            <w:tcW w:w="4503" w:type="dxa"/>
          </w:tcPr>
          <w:p w:rsidR="00C80BBB" w:rsidRPr="000A12DC" w:rsidRDefault="00C80BBB" w:rsidP="00C80BBB">
            <w:pPr>
              <w:autoSpaceDE w:val="0"/>
              <w:autoSpaceDN w:val="0"/>
              <w:adjustRightInd w:val="0"/>
              <w:ind w:left="317" w:hanging="175"/>
              <w:rPr>
                <w:sz w:val="28"/>
                <w:szCs w:val="28"/>
              </w:rPr>
            </w:pPr>
            <w:r w:rsidRPr="00C80BBB">
              <w:rPr>
                <w:sz w:val="28"/>
                <w:szCs w:val="28"/>
              </w:rPr>
              <w:tab/>
              <w:t>на приобретение топлива, воды, энергии всех видов, расходуемых на технологические цели;</w:t>
            </w:r>
          </w:p>
          <w:p w:rsidR="00C80BBB" w:rsidRPr="000A12DC" w:rsidRDefault="00C80BBB" w:rsidP="00B72E91">
            <w:pPr>
              <w:autoSpaceDE w:val="0"/>
              <w:autoSpaceDN w:val="0"/>
              <w:adjustRightInd w:val="0"/>
              <w:ind w:left="317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C80BBB" w:rsidRDefault="00C80BBB" w:rsidP="00B106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B10676">
              <w:rPr>
                <w:sz w:val="28"/>
                <w:szCs w:val="28"/>
              </w:rPr>
              <w:t xml:space="preserve">ля газа природного - индекс средних оптовых цен на газ природный для всех категорий потребителей, кроме населения; </w:t>
            </w:r>
            <w:proofErr w:type="gramStart"/>
            <w:r w:rsidRPr="00B10676">
              <w:rPr>
                <w:sz w:val="28"/>
                <w:szCs w:val="28"/>
              </w:rPr>
              <w:t>для нефтепродуктов - индекс цен по виду экономической деятельности "Производство нефтепродуктов (23.2)", для угля и торфа - индекс цен производителей на "Уголь энергетический каменный", для прочих видов котельно-печного топлива - индекс средних оптовых цен на газ природный для всех категорий потребителей, кроме населения, с учетом доли каждого вида топлива в затратах на топливо для технологических целей</w:t>
            </w:r>
            <w:r>
              <w:rPr>
                <w:sz w:val="28"/>
                <w:szCs w:val="28"/>
              </w:rPr>
              <w:t>.</w:t>
            </w:r>
            <w:proofErr w:type="gramEnd"/>
          </w:p>
          <w:p w:rsidR="00D818A5" w:rsidRPr="00B10676" w:rsidRDefault="00D818A5" w:rsidP="00D818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B10676">
              <w:rPr>
                <w:sz w:val="28"/>
                <w:szCs w:val="28"/>
              </w:rPr>
              <w:t xml:space="preserve">а электроэнергию - индекс цен (рост регулируемых тарифов и рыночных цен) на электроэнергию для всех категорий потребителей, кроме населения; на </w:t>
            </w:r>
            <w:proofErr w:type="spellStart"/>
            <w:r w:rsidRPr="00B10676">
              <w:rPr>
                <w:sz w:val="28"/>
                <w:szCs w:val="28"/>
              </w:rPr>
              <w:t>теплоэнергию</w:t>
            </w:r>
            <w:proofErr w:type="spellEnd"/>
            <w:r w:rsidRPr="00B10676">
              <w:rPr>
                <w:sz w:val="28"/>
                <w:szCs w:val="28"/>
              </w:rPr>
              <w:t xml:space="preserve"> - рост регулируемых цен на </w:t>
            </w:r>
            <w:proofErr w:type="spellStart"/>
            <w:r w:rsidRPr="00B10676">
              <w:rPr>
                <w:sz w:val="28"/>
                <w:szCs w:val="28"/>
              </w:rPr>
              <w:t>теплоэнергию</w:t>
            </w:r>
            <w:proofErr w:type="spellEnd"/>
            <w:r w:rsidRPr="00B10676">
              <w:rPr>
                <w:sz w:val="28"/>
                <w:szCs w:val="28"/>
              </w:rPr>
              <w:t xml:space="preserve"> с учетом доли видов энергоносителей в затратах на энергию для технологических целей.</w:t>
            </w:r>
          </w:p>
          <w:p w:rsidR="00D818A5" w:rsidRPr="000A12DC" w:rsidRDefault="00D818A5" w:rsidP="00D818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(в</w:t>
            </w:r>
            <w:r w:rsidRPr="00B10676">
              <w:rPr>
                <w:sz w:val="28"/>
                <w:szCs w:val="28"/>
              </w:rPr>
              <w:t xml:space="preserve"> случае отсутствия возможности определения затрат раздельно на тепловую и электрическую энергию используется индекс цен (рост регулируемых тарифов и рыночных цен) на электроэнергию для всех категорий потребителей, кроме населения</w:t>
            </w:r>
            <w:r>
              <w:rPr>
                <w:sz w:val="28"/>
                <w:szCs w:val="28"/>
              </w:rPr>
              <w:t>).</w:t>
            </w:r>
          </w:p>
        </w:tc>
      </w:tr>
      <w:tr w:rsidR="000A12DC" w:rsidRPr="00D1448B" w:rsidTr="0071458D">
        <w:tc>
          <w:tcPr>
            <w:tcW w:w="4503" w:type="dxa"/>
          </w:tcPr>
          <w:p w:rsidR="000A12DC" w:rsidRPr="000A12DC" w:rsidRDefault="00D818A5" w:rsidP="00D818A5">
            <w:pPr>
              <w:autoSpaceDE w:val="0"/>
              <w:autoSpaceDN w:val="0"/>
              <w:adjustRightInd w:val="0"/>
              <w:ind w:left="284" w:hanging="142"/>
              <w:jc w:val="both"/>
              <w:rPr>
                <w:sz w:val="28"/>
                <w:szCs w:val="28"/>
              </w:rPr>
            </w:pPr>
            <w:r w:rsidRPr="00D818A5">
              <w:rPr>
                <w:sz w:val="28"/>
                <w:szCs w:val="28"/>
              </w:rPr>
              <w:lastRenderedPageBreak/>
              <w:t>-</w:t>
            </w:r>
            <w:r w:rsidRPr="00D818A5">
              <w:rPr>
                <w:sz w:val="28"/>
                <w:szCs w:val="28"/>
              </w:rPr>
              <w:tab/>
              <w:t xml:space="preserve">на </w:t>
            </w:r>
            <w:r>
              <w:rPr>
                <w:sz w:val="28"/>
                <w:szCs w:val="28"/>
              </w:rPr>
              <w:t>приобретение работ* и</w:t>
            </w:r>
            <w:r w:rsidRPr="00D818A5">
              <w:rPr>
                <w:sz w:val="28"/>
                <w:szCs w:val="28"/>
              </w:rPr>
              <w:t xml:space="preserve"> услуг* производственного характера, выполняемых сторонними организациями или индивидуальными предпринимателями.</w:t>
            </w:r>
          </w:p>
        </w:tc>
        <w:tc>
          <w:tcPr>
            <w:tcW w:w="4961" w:type="dxa"/>
          </w:tcPr>
          <w:p w:rsidR="000A12DC" w:rsidRPr="000A12DC" w:rsidRDefault="000A12DC" w:rsidP="009037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12DC">
              <w:rPr>
                <w:sz w:val="28"/>
                <w:szCs w:val="28"/>
              </w:rPr>
              <w:t>Индексы цен применяются по стат</w:t>
            </w:r>
            <w:r w:rsidR="00903798">
              <w:rPr>
                <w:sz w:val="28"/>
                <w:szCs w:val="28"/>
              </w:rPr>
              <w:t>ьям</w:t>
            </w:r>
            <w:r w:rsidRPr="000A12DC">
              <w:rPr>
                <w:sz w:val="28"/>
                <w:szCs w:val="28"/>
              </w:rPr>
              <w:t xml:space="preserve"> затрат в соответствии с настоящим Перечнем. </w:t>
            </w:r>
          </w:p>
        </w:tc>
      </w:tr>
    </w:tbl>
    <w:p w:rsidR="005B082A" w:rsidRPr="00D1448B" w:rsidRDefault="005B082A" w:rsidP="005B082A">
      <w:pPr>
        <w:pStyle w:val="a3"/>
        <w:ind w:right="-5"/>
        <w:jc w:val="center"/>
        <w:rPr>
          <w:szCs w:val="28"/>
        </w:rPr>
      </w:pPr>
    </w:p>
    <w:p w:rsidR="00153CBB" w:rsidRDefault="00CB00E8" w:rsidP="00903798">
      <w:pPr>
        <w:jc w:val="both"/>
      </w:pPr>
      <w:r w:rsidRPr="00D1448B">
        <w:t xml:space="preserve">*  </w:t>
      </w:r>
      <w:r w:rsidR="00903798">
        <w:t>В случае представления расчетно-калькуляционных материалов</w:t>
      </w:r>
      <w:r w:rsidR="009B182E">
        <w:t>,</w:t>
      </w:r>
      <w:r w:rsidR="00903798">
        <w:t xml:space="preserve"> индексируются только в части материальных расходов и расходов на оплату труда.</w:t>
      </w:r>
    </w:p>
    <w:p w:rsidR="009B182E" w:rsidRDefault="009B182E" w:rsidP="00903798">
      <w:pPr>
        <w:jc w:val="both"/>
      </w:pPr>
    </w:p>
    <w:p w:rsidR="00D5606E" w:rsidRDefault="009B182E" w:rsidP="00903798">
      <w:pPr>
        <w:jc w:val="both"/>
        <w:rPr>
          <w:rFonts w:eastAsia="Calibri"/>
        </w:rPr>
      </w:pPr>
      <w:r w:rsidRPr="009B182E">
        <w:rPr>
          <w:rFonts w:eastAsia="Calibri"/>
          <w:u w:val="single"/>
        </w:rPr>
        <w:t>Примечание:</w:t>
      </w:r>
      <w:r>
        <w:rPr>
          <w:rFonts w:eastAsia="Calibri"/>
        </w:rPr>
        <w:t xml:space="preserve"> </w:t>
      </w:r>
      <w:r w:rsidR="00D5606E">
        <w:rPr>
          <w:rFonts w:eastAsia="Calibri"/>
        </w:rPr>
        <w:t>1) Прочие и внереализационные расходы рассчитываются в соответствии с законодательством Российской Федерации и учетной политикой;</w:t>
      </w:r>
    </w:p>
    <w:p w:rsidR="009B182E" w:rsidRDefault="00D5606E" w:rsidP="00903798">
      <w:pPr>
        <w:jc w:val="both"/>
        <w:rPr>
          <w:rFonts w:eastAsia="Calibri"/>
        </w:rPr>
      </w:pPr>
      <w:r>
        <w:rPr>
          <w:rFonts w:eastAsia="Calibri"/>
        </w:rPr>
        <w:t xml:space="preserve">2) </w:t>
      </w:r>
      <w:r w:rsidR="009B182E">
        <w:rPr>
          <w:rFonts w:eastAsia="Calibri"/>
        </w:rPr>
        <w:t>Используются и</w:t>
      </w:r>
      <w:r w:rsidR="009B182E" w:rsidRPr="009B182E">
        <w:rPr>
          <w:rFonts w:eastAsia="Calibri"/>
        </w:rPr>
        <w:t>ндексы, разработанные в составе базового варианта прогноза социально-экономического развития Российской Федерации на очередной финансовый год и плановый период, одобренного Правительством Российской Федерации.</w:t>
      </w:r>
    </w:p>
    <w:sectPr w:rsidR="009B182E" w:rsidSect="00AE6385">
      <w:headerReference w:type="default" r:id="rId8"/>
      <w:headerReference w:type="first" r:id="rId9"/>
      <w:pgSz w:w="11906" w:h="16838"/>
      <w:pgMar w:top="142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37B" w:rsidRDefault="00DB037B" w:rsidP="00B652BC">
      <w:r>
        <w:separator/>
      </w:r>
    </w:p>
  </w:endnote>
  <w:endnote w:type="continuationSeparator" w:id="0">
    <w:p w:rsidR="00DB037B" w:rsidRDefault="00DB037B" w:rsidP="00B65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37B" w:rsidRDefault="00DB037B" w:rsidP="00B652BC">
      <w:r>
        <w:separator/>
      </w:r>
    </w:p>
  </w:footnote>
  <w:footnote w:type="continuationSeparator" w:id="0">
    <w:p w:rsidR="00DB037B" w:rsidRDefault="00DB037B" w:rsidP="00B652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01395"/>
      <w:docPartObj>
        <w:docPartGallery w:val="Page Numbers (Top of Page)"/>
        <w:docPartUnique/>
      </w:docPartObj>
    </w:sdtPr>
    <w:sdtEndPr/>
    <w:sdtContent>
      <w:p w:rsidR="009E5739" w:rsidRDefault="00DB037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7A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5739" w:rsidRDefault="009E573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739" w:rsidRDefault="009E5739">
    <w:pPr>
      <w:pStyle w:val="a9"/>
      <w:jc w:val="center"/>
    </w:pPr>
  </w:p>
  <w:p w:rsidR="009E5739" w:rsidRDefault="009E573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2A"/>
    <w:rsid w:val="0000460E"/>
    <w:rsid w:val="000052AC"/>
    <w:rsid w:val="00005C4F"/>
    <w:rsid w:val="00006986"/>
    <w:rsid w:val="00006EA9"/>
    <w:rsid w:val="000078B8"/>
    <w:rsid w:val="00013C6A"/>
    <w:rsid w:val="00022F3A"/>
    <w:rsid w:val="00023F5C"/>
    <w:rsid w:val="00024C31"/>
    <w:rsid w:val="0002797A"/>
    <w:rsid w:val="00033111"/>
    <w:rsid w:val="00033705"/>
    <w:rsid w:val="000362FF"/>
    <w:rsid w:val="00037AF5"/>
    <w:rsid w:val="00040884"/>
    <w:rsid w:val="000409DC"/>
    <w:rsid w:val="00043357"/>
    <w:rsid w:val="0004500C"/>
    <w:rsid w:val="00056B13"/>
    <w:rsid w:val="0006302E"/>
    <w:rsid w:val="00070676"/>
    <w:rsid w:val="000715E7"/>
    <w:rsid w:val="00072975"/>
    <w:rsid w:val="00072B97"/>
    <w:rsid w:val="00073C32"/>
    <w:rsid w:val="00074D5C"/>
    <w:rsid w:val="00076217"/>
    <w:rsid w:val="00076425"/>
    <w:rsid w:val="0008061E"/>
    <w:rsid w:val="00081D8D"/>
    <w:rsid w:val="00082589"/>
    <w:rsid w:val="00085654"/>
    <w:rsid w:val="0008745D"/>
    <w:rsid w:val="00093A38"/>
    <w:rsid w:val="000960B1"/>
    <w:rsid w:val="00096BC2"/>
    <w:rsid w:val="000A12DC"/>
    <w:rsid w:val="000A64EB"/>
    <w:rsid w:val="000B0FC1"/>
    <w:rsid w:val="000B26AE"/>
    <w:rsid w:val="000B2EC5"/>
    <w:rsid w:val="000B579E"/>
    <w:rsid w:val="000C4389"/>
    <w:rsid w:val="000C58E5"/>
    <w:rsid w:val="000C5C0C"/>
    <w:rsid w:val="000C6F9A"/>
    <w:rsid w:val="000D1790"/>
    <w:rsid w:val="000D4A46"/>
    <w:rsid w:val="000D4F54"/>
    <w:rsid w:val="000D6C44"/>
    <w:rsid w:val="000D71A7"/>
    <w:rsid w:val="000D7DF3"/>
    <w:rsid w:val="000E17ED"/>
    <w:rsid w:val="000E1C00"/>
    <w:rsid w:val="000E2679"/>
    <w:rsid w:val="000E4DE4"/>
    <w:rsid w:val="000E53E2"/>
    <w:rsid w:val="000E7012"/>
    <w:rsid w:val="000E794A"/>
    <w:rsid w:val="000E7B66"/>
    <w:rsid w:val="000F084B"/>
    <w:rsid w:val="000F0BCA"/>
    <w:rsid w:val="000F3635"/>
    <w:rsid w:val="000F3BA8"/>
    <w:rsid w:val="0010153B"/>
    <w:rsid w:val="00102EBF"/>
    <w:rsid w:val="0010385C"/>
    <w:rsid w:val="001038A1"/>
    <w:rsid w:val="00104936"/>
    <w:rsid w:val="001057F5"/>
    <w:rsid w:val="001070D4"/>
    <w:rsid w:val="00110CE9"/>
    <w:rsid w:val="00112B34"/>
    <w:rsid w:val="00113074"/>
    <w:rsid w:val="00114376"/>
    <w:rsid w:val="00116F71"/>
    <w:rsid w:val="001173F9"/>
    <w:rsid w:val="00117541"/>
    <w:rsid w:val="0012235C"/>
    <w:rsid w:val="0012276B"/>
    <w:rsid w:val="00122C74"/>
    <w:rsid w:val="00124F10"/>
    <w:rsid w:val="00126616"/>
    <w:rsid w:val="00126850"/>
    <w:rsid w:val="00127435"/>
    <w:rsid w:val="0012763F"/>
    <w:rsid w:val="001306AF"/>
    <w:rsid w:val="001314A1"/>
    <w:rsid w:val="001323BA"/>
    <w:rsid w:val="00135925"/>
    <w:rsid w:val="00135AD9"/>
    <w:rsid w:val="0013696C"/>
    <w:rsid w:val="00140526"/>
    <w:rsid w:val="001453AF"/>
    <w:rsid w:val="00150B98"/>
    <w:rsid w:val="00153813"/>
    <w:rsid w:val="00153C8A"/>
    <w:rsid w:val="00153CBB"/>
    <w:rsid w:val="001663BC"/>
    <w:rsid w:val="00170EB4"/>
    <w:rsid w:val="001714D7"/>
    <w:rsid w:val="00172234"/>
    <w:rsid w:val="00175035"/>
    <w:rsid w:val="0018080E"/>
    <w:rsid w:val="001816BE"/>
    <w:rsid w:val="00186104"/>
    <w:rsid w:val="001870FA"/>
    <w:rsid w:val="00190817"/>
    <w:rsid w:val="00190821"/>
    <w:rsid w:val="00191CDB"/>
    <w:rsid w:val="0019246B"/>
    <w:rsid w:val="001924FE"/>
    <w:rsid w:val="00192BB1"/>
    <w:rsid w:val="0019416B"/>
    <w:rsid w:val="00195F65"/>
    <w:rsid w:val="00196210"/>
    <w:rsid w:val="00196492"/>
    <w:rsid w:val="00197375"/>
    <w:rsid w:val="00197487"/>
    <w:rsid w:val="001A0F97"/>
    <w:rsid w:val="001A2345"/>
    <w:rsid w:val="001A3316"/>
    <w:rsid w:val="001A4ACC"/>
    <w:rsid w:val="001A7F82"/>
    <w:rsid w:val="001B05CF"/>
    <w:rsid w:val="001B11A9"/>
    <w:rsid w:val="001B2592"/>
    <w:rsid w:val="001B26D0"/>
    <w:rsid w:val="001B44F9"/>
    <w:rsid w:val="001B5E8E"/>
    <w:rsid w:val="001B688A"/>
    <w:rsid w:val="001B7067"/>
    <w:rsid w:val="001C4AEA"/>
    <w:rsid w:val="001C50D6"/>
    <w:rsid w:val="001C5A53"/>
    <w:rsid w:val="001C6616"/>
    <w:rsid w:val="001D1445"/>
    <w:rsid w:val="001D1C09"/>
    <w:rsid w:val="001D3305"/>
    <w:rsid w:val="001D33AE"/>
    <w:rsid w:val="001D6C6A"/>
    <w:rsid w:val="001E206E"/>
    <w:rsid w:val="001E2AF2"/>
    <w:rsid w:val="001E32FF"/>
    <w:rsid w:val="001E7267"/>
    <w:rsid w:val="001F03F2"/>
    <w:rsid w:val="001F0F4F"/>
    <w:rsid w:val="001F22B2"/>
    <w:rsid w:val="001F47C3"/>
    <w:rsid w:val="001F5EB4"/>
    <w:rsid w:val="001F681F"/>
    <w:rsid w:val="001F7245"/>
    <w:rsid w:val="00200BB0"/>
    <w:rsid w:val="002021E9"/>
    <w:rsid w:val="00204BC7"/>
    <w:rsid w:val="00205638"/>
    <w:rsid w:val="00206EAA"/>
    <w:rsid w:val="00207DA6"/>
    <w:rsid w:val="00210BC9"/>
    <w:rsid w:val="00212E14"/>
    <w:rsid w:val="00213A9C"/>
    <w:rsid w:val="00221307"/>
    <w:rsid w:val="002308D1"/>
    <w:rsid w:val="002317C5"/>
    <w:rsid w:val="00233A69"/>
    <w:rsid w:val="00234498"/>
    <w:rsid w:val="00235D2E"/>
    <w:rsid w:val="002400BC"/>
    <w:rsid w:val="00244466"/>
    <w:rsid w:val="0024472A"/>
    <w:rsid w:val="002447FE"/>
    <w:rsid w:val="0025187E"/>
    <w:rsid w:val="002518FE"/>
    <w:rsid w:val="00252D55"/>
    <w:rsid w:val="0025383B"/>
    <w:rsid w:val="00253D5E"/>
    <w:rsid w:val="002567B1"/>
    <w:rsid w:val="00256F1F"/>
    <w:rsid w:val="002615A4"/>
    <w:rsid w:val="00265738"/>
    <w:rsid w:val="00265EDC"/>
    <w:rsid w:val="002661B6"/>
    <w:rsid w:val="00271533"/>
    <w:rsid w:val="0027518D"/>
    <w:rsid w:val="00276104"/>
    <w:rsid w:val="002775E2"/>
    <w:rsid w:val="00284125"/>
    <w:rsid w:val="00292C9E"/>
    <w:rsid w:val="002936B7"/>
    <w:rsid w:val="00296E33"/>
    <w:rsid w:val="002A10EF"/>
    <w:rsid w:val="002A3944"/>
    <w:rsid w:val="002A4587"/>
    <w:rsid w:val="002A493E"/>
    <w:rsid w:val="002B28B4"/>
    <w:rsid w:val="002B7AB1"/>
    <w:rsid w:val="002B7CCA"/>
    <w:rsid w:val="002C1F09"/>
    <w:rsid w:val="002C5934"/>
    <w:rsid w:val="002C5EED"/>
    <w:rsid w:val="002C693E"/>
    <w:rsid w:val="002D1CB7"/>
    <w:rsid w:val="002D63E3"/>
    <w:rsid w:val="002D765C"/>
    <w:rsid w:val="002E0C24"/>
    <w:rsid w:val="002E22BE"/>
    <w:rsid w:val="002E2B66"/>
    <w:rsid w:val="002E3492"/>
    <w:rsid w:val="002E3E92"/>
    <w:rsid w:val="002E7691"/>
    <w:rsid w:val="002F2958"/>
    <w:rsid w:val="002F34B9"/>
    <w:rsid w:val="002F496D"/>
    <w:rsid w:val="002F4EC1"/>
    <w:rsid w:val="002F5227"/>
    <w:rsid w:val="002F6833"/>
    <w:rsid w:val="003026FF"/>
    <w:rsid w:val="00303FA7"/>
    <w:rsid w:val="003046FD"/>
    <w:rsid w:val="00304C21"/>
    <w:rsid w:val="00306776"/>
    <w:rsid w:val="00306CB1"/>
    <w:rsid w:val="00311870"/>
    <w:rsid w:val="00314574"/>
    <w:rsid w:val="00317238"/>
    <w:rsid w:val="003210EE"/>
    <w:rsid w:val="00325E56"/>
    <w:rsid w:val="00330B72"/>
    <w:rsid w:val="0033175E"/>
    <w:rsid w:val="00331AA1"/>
    <w:rsid w:val="00333A4D"/>
    <w:rsid w:val="003414EA"/>
    <w:rsid w:val="00344A87"/>
    <w:rsid w:val="00345016"/>
    <w:rsid w:val="0034576C"/>
    <w:rsid w:val="00345A81"/>
    <w:rsid w:val="00346E20"/>
    <w:rsid w:val="00347141"/>
    <w:rsid w:val="00356507"/>
    <w:rsid w:val="003568CB"/>
    <w:rsid w:val="00362EB0"/>
    <w:rsid w:val="003643EA"/>
    <w:rsid w:val="0036462E"/>
    <w:rsid w:val="00365AB4"/>
    <w:rsid w:val="00367CA8"/>
    <w:rsid w:val="00374455"/>
    <w:rsid w:val="00375444"/>
    <w:rsid w:val="00375F6C"/>
    <w:rsid w:val="00376561"/>
    <w:rsid w:val="00381083"/>
    <w:rsid w:val="0039097B"/>
    <w:rsid w:val="00391693"/>
    <w:rsid w:val="00393B8C"/>
    <w:rsid w:val="00393C64"/>
    <w:rsid w:val="00393D4E"/>
    <w:rsid w:val="003A0075"/>
    <w:rsid w:val="003A06E5"/>
    <w:rsid w:val="003A0A8F"/>
    <w:rsid w:val="003A2424"/>
    <w:rsid w:val="003A3108"/>
    <w:rsid w:val="003A34FD"/>
    <w:rsid w:val="003A4DB6"/>
    <w:rsid w:val="003A4E12"/>
    <w:rsid w:val="003A55BA"/>
    <w:rsid w:val="003A57DF"/>
    <w:rsid w:val="003A7799"/>
    <w:rsid w:val="003B0CDE"/>
    <w:rsid w:val="003B239A"/>
    <w:rsid w:val="003B27CA"/>
    <w:rsid w:val="003B4BBC"/>
    <w:rsid w:val="003B523A"/>
    <w:rsid w:val="003B6463"/>
    <w:rsid w:val="003B794C"/>
    <w:rsid w:val="003C2D30"/>
    <w:rsid w:val="003C42F8"/>
    <w:rsid w:val="003C464E"/>
    <w:rsid w:val="003C498A"/>
    <w:rsid w:val="003C790C"/>
    <w:rsid w:val="003D0726"/>
    <w:rsid w:val="003D13EF"/>
    <w:rsid w:val="003D1C48"/>
    <w:rsid w:val="003D2131"/>
    <w:rsid w:val="003D7D13"/>
    <w:rsid w:val="003E1F6F"/>
    <w:rsid w:val="003E2571"/>
    <w:rsid w:val="003E6636"/>
    <w:rsid w:val="004011F5"/>
    <w:rsid w:val="00402393"/>
    <w:rsid w:val="00403A74"/>
    <w:rsid w:val="00404A43"/>
    <w:rsid w:val="00404AE7"/>
    <w:rsid w:val="00404B73"/>
    <w:rsid w:val="004052B6"/>
    <w:rsid w:val="0041394B"/>
    <w:rsid w:val="004167BE"/>
    <w:rsid w:val="00420BE9"/>
    <w:rsid w:val="004221B0"/>
    <w:rsid w:val="004228BF"/>
    <w:rsid w:val="004234C2"/>
    <w:rsid w:val="00424017"/>
    <w:rsid w:val="00430687"/>
    <w:rsid w:val="0043346C"/>
    <w:rsid w:val="00433A49"/>
    <w:rsid w:val="00434234"/>
    <w:rsid w:val="004364AE"/>
    <w:rsid w:val="00437EFF"/>
    <w:rsid w:val="00442336"/>
    <w:rsid w:val="00443A43"/>
    <w:rsid w:val="0044473C"/>
    <w:rsid w:val="00457A9D"/>
    <w:rsid w:val="00464E0E"/>
    <w:rsid w:val="004662EC"/>
    <w:rsid w:val="00466D5C"/>
    <w:rsid w:val="0046703D"/>
    <w:rsid w:val="00473477"/>
    <w:rsid w:val="004744B3"/>
    <w:rsid w:val="004807A2"/>
    <w:rsid w:val="00481AB8"/>
    <w:rsid w:val="00481E9E"/>
    <w:rsid w:val="004828C5"/>
    <w:rsid w:val="004845D4"/>
    <w:rsid w:val="00486211"/>
    <w:rsid w:val="00486F3D"/>
    <w:rsid w:val="00486F8F"/>
    <w:rsid w:val="00487042"/>
    <w:rsid w:val="00492667"/>
    <w:rsid w:val="00495628"/>
    <w:rsid w:val="004A21FB"/>
    <w:rsid w:val="004B1C59"/>
    <w:rsid w:val="004B4CF7"/>
    <w:rsid w:val="004B6E1F"/>
    <w:rsid w:val="004C5911"/>
    <w:rsid w:val="004D016E"/>
    <w:rsid w:val="004D3E65"/>
    <w:rsid w:val="004D4103"/>
    <w:rsid w:val="004D59CF"/>
    <w:rsid w:val="004E0072"/>
    <w:rsid w:val="004E209F"/>
    <w:rsid w:val="004E24BA"/>
    <w:rsid w:val="004E43EA"/>
    <w:rsid w:val="004E6665"/>
    <w:rsid w:val="004E6AE2"/>
    <w:rsid w:val="004E6D37"/>
    <w:rsid w:val="004F01F5"/>
    <w:rsid w:val="004F0491"/>
    <w:rsid w:val="004F0521"/>
    <w:rsid w:val="004F2597"/>
    <w:rsid w:val="004F5E10"/>
    <w:rsid w:val="005015E4"/>
    <w:rsid w:val="0050183F"/>
    <w:rsid w:val="00502854"/>
    <w:rsid w:val="005066CE"/>
    <w:rsid w:val="00510BF4"/>
    <w:rsid w:val="00511BCD"/>
    <w:rsid w:val="00512669"/>
    <w:rsid w:val="00513742"/>
    <w:rsid w:val="005143C6"/>
    <w:rsid w:val="00514C46"/>
    <w:rsid w:val="00515349"/>
    <w:rsid w:val="005160E6"/>
    <w:rsid w:val="00520345"/>
    <w:rsid w:val="00521323"/>
    <w:rsid w:val="00521C86"/>
    <w:rsid w:val="00522822"/>
    <w:rsid w:val="005229CE"/>
    <w:rsid w:val="00523710"/>
    <w:rsid w:val="00523A3D"/>
    <w:rsid w:val="00524DC4"/>
    <w:rsid w:val="005250CA"/>
    <w:rsid w:val="0053107E"/>
    <w:rsid w:val="00533C23"/>
    <w:rsid w:val="00535C81"/>
    <w:rsid w:val="0054305A"/>
    <w:rsid w:val="00546C95"/>
    <w:rsid w:val="00546F5E"/>
    <w:rsid w:val="00547488"/>
    <w:rsid w:val="005477B7"/>
    <w:rsid w:val="00547A0B"/>
    <w:rsid w:val="00547F9A"/>
    <w:rsid w:val="00551F7B"/>
    <w:rsid w:val="00554131"/>
    <w:rsid w:val="00556B57"/>
    <w:rsid w:val="00560AB1"/>
    <w:rsid w:val="00563DDD"/>
    <w:rsid w:val="00565470"/>
    <w:rsid w:val="0056676E"/>
    <w:rsid w:val="00566B4E"/>
    <w:rsid w:val="00571B21"/>
    <w:rsid w:val="00574F84"/>
    <w:rsid w:val="005751E8"/>
    <w:rsid w:val="00575436"/>
    <w:rsid w:val="005768B9"/>
    <w:rsid w:val="005773B9"/>
    <w:rsid w:val="00577C7D"/>
    <w:rsid w:val="00581D3E"/>
    <w:rsid w:val="00583BF4"/>
    <w:rsid w:val="00584069"/>
    <w:rsid w:val="00585B38"/>
    <w:rsid w:val="005947AD"/>
    <w:rsid w:val="005A26F4"/>
    <w:rsid w:val="005A45FD"/>
    <w:rsid w:val="005B082A"/>
    <w:rsid w:val="005B4BF6"/>
    <w:rsid w:val="005B5427"/>
    <w:rsid w:val="005B54EC"/>
    <w:rsid w:val="005C2685"/>
    <w:rsid w:val="005C2865"/>
    <w:rsid w:val="005C4986"/>
    <w:rsid w:val="005C56D8"/>
    <w:rsid w:val="005C672F"/>
    <w:rsid w:val="005D2220"/>
    <w:rsid w:val="005D2B19"/>
    <w:rsid w:val="005D66FD"/>
    <w:rsid w:val="005D6BED"/>
    <w:rsid w:val="005D77BA"/>
    <w:rsid w:val="005E0D69"/>
    <w:rsid w:val="005E4290"/>
    <w:rsid w:val="005E43A2"/>
    <w:rsid w:val="005E653B"/>
    <w:rsid w:val="005E66E6"/>
    <w:rsid w:val="005F044F"/>
    <w:rsid w:val="005F2625"/>
    <w:rsid w:val="005F29E3"/>
    <w:rsid w:val="005F3C8A"/>
    <w:rsid w:val="005F6417"/>
    <w:rsid w:val="005F67AD"/>
    <w:rsid w:val="005F79B3"/>
    <w:rsid w:val="00601004"/>
    <w:rsid w:val="0060380E"/>
    <w:rsid w:val="0060574E"/>
    <w:rsid w:val="00606601"/>
    <w:rsid w:val="00606E6E"/>
    <w:rsid w:val="00607330"/>
    <w:rsid w:val="006135A9"/>
    <w:rsid w:val="00615407"/>
    <w:rsid w:val="006201B5"/>
    <w:rsid w:val="00621E33"/>
    <w:rsid w:val="00622667"/>
    <w:rsid w:val="0062615B"/>
    <w:rsid w:val="00630329"/>
    <w:rsid w:val="00631028"/>
    <w:rsid w:val="00633679"/>
    <w:rsid w:val="006411F6"/>
    <w:rsid w:val="00641AAE"/>
    <w:rsid w:val="006425B1"/>
    <w:rsid w:val="00644E22"/>
    <w:rsid w:val="006455B5"/>
    <w:rsid w:val="00646BCD"/>
    <w:rsid w:val="00650434"/>
    <w:rsid w:val="00651254"/>
    <w:rsid w:val="00651431"/>
    <w:rsid w:val="00651565"/>
    <w:rsid w:val="00652364"/>
    <w:rsid w:val="006544C9"/>
    <w:rsid w:val="0065484D"/>
    <w:rsid w:val="00655453"/>
    <w:rsid w:val="006617CE"/>
    <w:rsid w:val="0066354E"/>
    <w:rsid w:val="00664F0D"/>
    <w:rsid w:val="00674F47"/>
    <w:rsid w:val="006756E6"/>
    <w:rsid w:val="00681E82"/>
    <w:rsid w:val="00682E02"/>
    <w:rsid w:val="006830E4"/>
    <w:rsid w:val="00692AF4"/>
    <w:rsid w:val="00695C07"/>
    <w:rsid w:val="006968E2"/>
    <w:rsid w:val="00696F88"/>
    <w:rsid w:val="006A2EA8"/>
    <w:rsid w:val="006A3B36"/>
    <w:rsid w:val="006A525C"/>
    <w:rsid w:val="006A7646"/>
    <w:rsid w:val="006B0767"/>
    <w:rsid w:val="006B1085"/>
    <w:rsid w:val="006B1ADE"/>
    <w:rsid w:val="006B347D"/>
    <w:rsid w:val="006B4066"/>
    <w:rsid w:val="006B6CF5"/>
    <w:rsid w:val="006B7023"/>
    <w:rsid w:val="006B73BD"/>
    <w:rsid w:val="006C149C"/>
    <w:rsid w:val="006C1827"/>
    <w:rsid w:val="006C1A85"/>
    <w:rsid w:val="006D393B"/>
    <w:rsid w:val="006D4876"/>
    <w:rsid w:val="006D4A7C"/>
    <w:rsid w:val="006E043A"/>
    <w:rsid w:val="006E1080"/>
    <w:rsid w:val="006E3C92"/>
    <w:rsid w:val="006E523D"/>
    <w:rsid w:val="006F0819"/>
    <w:rsid w:val="006F1FB6"/>
    <w:rsid w:val="006F4341"/>
    <w:rsid w:val="006F4A57"/>
    <w:rsid w:val="006F7260"/>
    <w:rsid w:val="0070115A"/>
    <w:rsid w:val="0070133A"/>
    <w:rsid w:val="00702014"/>
    <w:rsid w:val="00705E92"/>
    <w:rsid w:val="007064E9"/>
    <w:rsid w:val="00707E23"/>
    <w:rsid w:val="0071121C"/>
    <w:rsid w:val="007114B2"/>
    <w:rsid w:val="00713494"/>
    <w:rsid w:val="00713AED"/>
    <w:rsid w:val="0071458D"/>
    <w:rsid w:val="00720963"/>
    <w:rsid w:val="007256AF"/>
    <w:rsid w:val="00725B70"/>
    <w:rsid w:val="0072694E"/>
    <w:rsid w:val="00727A7D"/>
    <w:rsid w:val="007304F8"/>
    <w:rsid w:val="0073094F"/>
    <w:rsid w:val="00731091"/>
    <w:rsid w:val="0073121D"/>
    <w:rsid w:val="00732950"/>
    <w:rsid w:val="0073609F"/>
    <w:rsid w:val="00736B73"/>
    <w:rsid w:val="00737E62"/>
    <w:rsid w:val="00741D60"/>
    <w:rsid w:val="00746362"/>
    <w:rsid w:val="00746E34"/>
    <w:rsid w:val="00747F7A"/>
    <w:rsid w:val="00752938"/>
    <w:rsid w:val="007529A2"/>
    <w:rsid w:val="007537CC"/>
    <w:rsid w:val="00754410"/>
    <w:rsid w:val="00755229"/>
    <w:rsid w:val="007579C1"/>
    <w:rsid w:val="007607E0"/>
    <w:rsid w:val="007612F0"/>
    <w:rsid w:val="00762954"/>
    <w:rsid w:val="00763CC6"/>
    <w:rsid w:val="00763EFA"/>
    <w:rsid w:val="00771122"/>
    <w:rsid w:val="00772AA8"/>
    <w:rsid w:val="007736FF"/>
    <w:rsid w:val="00774D74"/>
    <w:rsid w:val="007766B2"/>
    <w:rsid w:val="00783827"/>
    <w:rsid w:val="00783CA0"/>
    <w:rsid w:val="00784449"/>
    <w:rsid w:val="00785021"/>
    <w:rsid w:val="007859E8"/>
    <w:rsid w:val="0079130F"/>
    <w:rsid w:val="00793525"/>
    <w:rsid w:val="00794CC2"/>
    <w:rsid w:val="00797714"/>
    <w:rsid w:val="00797C4D"/>
    <w:rsid w:val="007A38A7"/>
    <w:rsid w:val="007A5D6B"/>
    <w:rsid w:val="007A6DB7"/>
    <w:rsid w:val="007B337F"/>
    <w:rsid w:val="007B368B"/>
    <w:rsid w:val="007B376C"/>
    <w:rsid w:val="007B488C"/>
    <w:rsid w:val="007B5C40"/>
    <w:rsid w:val="007B66AD"/>
    <w:rsid w:val="007C0DAB"/>
    <w:rsid w:val="007C2D65"/>
    <w:rsid w:val="007C4A70"/>
    <w:rsid w:val="007C6BEA"/>
    <w:rsid w:val="007C70A9"/>
    <w:rsid w:val="007C71C3"/>
    <w:rsid w:val="007D10C4"/>
    <w:rsid w:val="007D30EA"/>
    <w:rsid w:val="007D7EC1"/>
    <w:rsid w:val="007E218A"/>
    <w:rsid w:val="007E384D"/>
    <w:rsid w:val="007E4107"/>
    <w:rsid w:val="007E445E"/>
    <w:rsid w:val="007E54B3"/>
    <w:rsid w:val="007E5F9B"/>
    <w:rsid w:val="007E64DA"/>
    <w:rsid w:val="007E67D7"/>
    <w:rsid w:val="007F268F"/>
    <w:rsid w:val="007F4956"/>
    <w:rsid w:val="007F66B4"/>
    <w:rsid w:val="00801F05"/>
    <w:rsid w:val="00802AC3"/>
    <w:rsid w:val="00803E8E"/>
    <w:rsid w:val="00815354"/>
    <w:rsid w:val="008164CB"/>
    <w:rsid w:val="00820961"/>
    <w:rsid w:val="0082134B"/>
    <w:rsid w:val="008217E9"/>
    <w:rsid w:val="008217FC"/>
    <w:rsid w:val="008225F6"/>
    <w:rsid w:val="008229D3"/>
    <w:rsid w:val="008267A3"/>
    <w:rsid w:val="00826B70"/>
    <w:rsid w:val="008350F2"/>
    <w:rsid w:val="0083529B"/>
    <w:rsid w:val="00837B2E"/>
    <w:rsid w:val="00841598"/>
    <w:rsid w:val="00841F09"/>
    <w:rsid w:val="00843F03"/>
    <w:rsid w:val="00845237"/>
    <w:rsid w:val="008460E0"/>
    <w:rsid w:val="0085090B"/>
    <w:rsid w:val="00850CD3"/>
    <w:rsid w:val="0085147D"/>
    <w:rsid w:val="008557C3"/>
    <w:rsid w:val="00862C7C"/>
    <w:rsid w:val="008649BF"/>
    <w:rsid w:val="00865A5C"/>
    <w:rsid w:val="00871DA9"/>
    <w:rsid w:val="0087386A"/>
    <w:rsid w:val="00874A9C"/>
    <w:rsid w:val="00875655"/>
    <w:rsid w:val="00875C6B"/>
    <w:rsid w:val="008769B6"/>
    <w:rsid w:val="008808A1"/>
    <w:rsid w:val="00880B84"/>
    <w:rsid w:val="00881AD6"/>
    <w:rsid w:val="00882C72"/>
    <w:rsid w:val="008857FE"/>
    <w:rsid w:val="008864E5"/>
    <w:rsid w:val="008869A8"/>
    <w:rsid w:val="00887EC5"/>
    <w:rsid w:val="00894BE6"/>
    <w:rsid w:val="00895681"/>
    <w:rsid w:val="00895901"/>
    <w:rsid w:val="008A0082"/>
    <w:rsid w:val="008A0DE3"/>
    <w:rsid w:val="008A11B9"/>
    <w:rsid w:val="008A7E8D"/>
    <w:rsid w:val="008B0B03"/>
    <w:rsid w:val="008B4C2A"/>
    <w:rsid w:val="008B4E1D"/>
    <w:rsid w:val="008B56A9"/>
    <w:rsid w:val="008B6515"/>
    <w:rsid w:val="008B66F5"/>
    <w:rsid w:val="008B6868"/>
    <w:rsid w:val="008C2E5D"/>
    <w:rsid w:val="008C4231"/>
    <w:rsid w:val="008C5588"/>
    <w:rsid w:val="008C5D8D"/>
    <w:rsid w:val="008C6BCF"/>
    <w:rsid w:val="008D22EE"/>
    <w:rsid w:val="008D3E28"/>
    <w:rsid w:val="008D568F"/>
    <w:rsid w:val="008D7A53"/>
    <w:rsid w:val="008E0BA5"/>
    <w:rsid w:val="008E2D82"/>
    <w:rsid w:val="008F1D80"/>
    <w:rsid w:val="008F212D"/>
    <w:rsid w:val="008F290D"/>
    <w:rsid w:val="008F35CB"/>
    <w:rsid w:val="008F39F5"/>
    <w:rsid w:val="008F7092"/>
    <w:rsid w:val="009005AF"/>
    <w:rsid w:val="009018D7"/>
    <w:rsid w:val="009021FD"/>
    <w:rsid w:val="00903798"/>
    <w:rsid w:val="00905D1D"/>
    <w:rsid w:val="00905E95"/>
    <w:rsid w:val="00907309"/>
    <w:rsid w:val="009114C6"/>
    <w:rsid w:val="00911771"/>
    <w:rsid w:val="009127A7"/>
    <w:rsid w:val="00915633"/>
    <w:rsid w:val="0091797A"/>
    <w:rsid w:val="00922823"/>
    <w:rsid w:val="00925DAA"/>
    <w:rsid w:val="009264BE"/>
    <w:rsid w:val="00927C82"/>
    <w:rsid w:val="00927DA9"/>
    <w:rsid w:val="00935E04"/>
    <w:rsid w:val="009365FF"/>
    <w:rsid w:val="0094027B"/>
    <w:rsid w:val="00942639"/>
    <w:rsid w:val="009511A7"/>
    <w:rsid w:val="0095258B"/>
    <w:rsid w:val="009533E8"/>
    <w:rsid w:val="00956050"/>
    <w:rsid w:val="00960097"/>
    <w:rsid w:val="0096029D"/>
    <w:rsid w:val="00962DEE"/>
    <w:rsid w:val="00963242"/>
    <w:rsid w:val="009648C2"/>
    <w:rsid w:val="00976DDF"/>
    <w:rsid w:val="00977E33"/>
    <w:rsid w:val="0098568A"/>
    <w:rsid w:val="00994F37"/>
    <w:rsid w:val="00996B2A"/>
    <w:rsid w:val="009A1AE5"/>
    <w:rsid w:val="009A3572"/>
    <w:rsid w:val="009A4BC5"/>
    <w:rsid w:val="009A51A5"/>
    <w:rsid w:val="009A6D43"/>
    <w:rsid w:val="009B182E"/>
    <w:rsid w:val="009B3705"/>
    <w:rsid w:val="009B520D"/>
    <w:rsid w:val="009B5B76"/>
    <w:rsid w:val="009C122B"/>
    <w:rsid w:val="009C32C4"/>
    <w:rsid w:val="009C57CA"/>
    <w:rsid w:val="009C5FBE"/>
    <w:rsid w:val="009D0972"/>
    <w:rsid w:val="009D1438"/>
    <w:rsid w:val="009D29DC"/>
    <w:rsid w:val="009E1E22"/>
    <w:rsid w:val="009E5739"/>
    <w:rsid w:val="009E7C88"/>
    <w:rsid w:val="009F19F6"/>
    <w:rsid w:val="009F5F1F"/>
    <w:rsid w:val="009F7BD2"/>
    <w:rsid w:val="009F7E4A"/>
    <w:rsid w:val="00A00BC4"/>
    <w:rsid w:val="00A03708"/>
    <w:rsid w:val="00A05C13"/>
    <w:rsid w:val="00A07B60"/>
    <w:rsid w:val="00A10C18"/>
    <w:rsid w:val="00A11205"/>
    <w:rsid w:val="00A11346"/>
    <w:rsid w:val="00A113E1"/>
    <w:rsid w:val="00A118B2"/>
    <w:rsid w:val="00A22A84"/>
    <w:rsid w:val="00A25D8F"/>
    <w:rsid w:val="00A26D9D"/>
    <w:rsid w:val="00A27210"/>
    <w:rsid w:val="00A3520F"/>
    <w:rsid w:val="00A36E7D"/>
    <w:rsid w:val="00A44035"/>
    <w:rsid w:val="00A516FC"/>
    <w:rsid w:val="00A55D3B"/>
    <w:rsid w:val="00A573CC"/>
    <w:rsid w:val="00A61AD7"/>
    <w:rsid w:val="00A61FE7"/>
    <w:rsid w:val="00A626A2"/>
    <w:rsid w:val="00A65C2C"/>
    <w:rsid w:val="00A66804"/>
    <w:rsid w:val="00A710FE"/>
    <w:rsid w:val="00A71DA1"/>
    <w:rsid w:val="00A72743"/>
    <w:rsid w:val="00A727FC"/>
    <w:rsid w:val="00A77D4D"/>
    <w:rsid w:val="00A84069"/>
    <w:rsid w:val="00A84AA2"/>
    <w:rsid w:val="00A85641"/>
    <w:rsid w:val="00A85AB9"/>
    <w:rsid w:val="00A863D0"/>
    <w:rsid w:val="00A87AB5"/>
    <w:rsid w:val="00A87C18"/>
    <w:rsid w:val="00A94223"/>
    <w:rsid w:val="00A94B0F"/>
    <w:rsid w:val="00A95249"/>
    <w:rsid w:val="00AA1AD6"/>
    <w:rsid w:val="00AA3E30"/>
    <w:rsid w:val="00AA532B"/>
    <w:rsid w:val="00AA61B6"/>
    <w:rsid w:val="00AB4CA0"/>
    <w:rsid w:val="00AC15D7"/>
    <w:rsid w:val="00AC21B6"/>
    <w:rsid w:val="00AC2A6C"/>
    <w:rsid w:val="00AC30C1"/>
    <w:rsid w:val="00AC3A0B"/>
    <w:rsid w:val="00AC4B71"/>
    <w:rsid w:val="00AC4FCC"/>
    <w:rsid w:val="00AC6A23"/>
    <w:rsid w:val="00AC7CEF"/>
    <w:rsid w:val="00AD1FC5"/>
    <w:rsid w:val="00AD2F43"/>
    <w:rsid w:val="00AD31F9"/>
    <w:rsid w:val="00AD3AA3"/>
    <w:rsid w:val="00AD4F57"/>
    <w:rsid w:val="00AD53F6"/>
    <w:rsid w:val="00AE344D"/>
    <w:rsid w:val="00AE6385"/>
    <w:rsid w:val="00AE7831"/>
    <w:rsid w:val="00AF384C"/>
    <w:rsid w:val="00B00200"/>
    <w:rsid w:val="00B010A1"/>
    <w:rsid w:val="00B01BBF"/>
    <w:rsid w:val="00B02099"/>
    <w:rsid w:val="00B04F5C"/>
    <w:rsid w:val="00B0503C"/>
    <w:rsid w:val="00B05050"/>
    <w:rsid w:val="00B05375"/>
    <w:rsid w:val="00B10676"/>
    <w:rsid w:val="00B112DA"/>
    <w:rsid w:val="00B1738A"/>
    <w:rsid w:val="00B202A4"/>
    <w:rsid w:val="00B20827"/>
    <w:rsid w:val="00B21919"/>
    <w:rsid w:val="00B24C07"/>
    <w:rsid w:val="00B33CB8"/>
    <w:rsid w:val="00B37109"/>
    <w:rsid w:val="00B377AC"/>
    <w:rsid w:val="00B419EF"/>
    <w:rsid w:val="00B44818"/>
    <w:rsid w:val="00B4608E"/>
    <w:rsid w:val="00B460BD"/>
    <w:rsid w:val="00B47BB1"/>
    <w:rsid w:val="00B52978"/>
    <w:rsid w:val="00B53EDB"/>
    <w:rsid w:val="00B54172"/>
    <w:rsid w:val="00B55B0C"/>
    <w:rsid w:val="00B56353"/>
    <w:rsid w:val="00B5718B"/>
    <w:rsid w:val="00B619C8"/>
    <w:rsid w:val="00B61EBF"/>
    <w:rsid w:val="00B64DD3"/>
    <w:rsid w:val="00B652BC"/>
    <w:rsid w:val="00B6684F"/>
    <w:rsid w:val="00B70C30"/>
    <w:rsid w:val="00B7156E"/>
    <w:rsid w:val="00B72BD8"/>
    <w:rsid w:val="00B77F78"/>
    <w:rsid w:val="00B8170C"/>
    <w:rsid w:val="00B831CE"/>
    <w:rsid w:val="00B832F5"/>
    <w:rsid w:val="00B858B4"/>
    <w:rsid w:val="00B86BFD"/>
    <w:rsid w:val="00B875A6"/>
    <w:rsid w:val="00B91031"/>
    <w:rsid w:val="00B9196C"/>
    <w:rsid w:val="00B945EB"/>
    <w:rsid w:val="00B963E2"/>
    <w:rsid w:val="00BA27CD"/>
    <w:rsid w:val="00BA3B6C"/>
    <w:rsid w:val="00BA51B6"/>
    <w:rsid w:val="00BA5A68"/>
    <w:rsid w:val="00BA5EA4"/>
    <w:rsid w:val="00BA726C"/>
    <w:rsid w:val="00BB1A1B"/>
    <w:rsid w:val="00BB1F87"/>
    <w:rsid w:val="00BB20F2"/>
    <w:rsid w:val="00BB27ED"/>
    <w:rsid w:val="00BB76FE"/>
    <w:rsid w:val="00BC0EFC"/>
    <w:rsid w:val="00BC1709"/>
    <w:rsid w:val="00BC1BC8"/>
    <w:rsid w:val="00BC2EF9"/>
    <w:rsid w:val="00BD03AA"/>
    <w:rsid w:val="00BD7411"/>
    <w:rsid w:val="00BE5405"/>
    <w:rsid w:val="00BF0BD1"/>
    <w:rsid w:val="00BF195C"/>
    <w:rsid w:val="00BF2DFB"/>
    <w:rsid w:val="00BF358F"/>
    <w:rsid w:val="00BF4FF1"/>
    <w:rsid w:val="00BF7A41"/>
    <w:rsid w:val="00C00755"/>
    <w:rsid w:val="00C02709"/>
    <w:rsid w:val="00C03024"/>
    <w:rsid w:val="00C059E3"/>
    <w:rsid w:val="00C127D5"/>
    <w:rsid w:val="00C15C0D"/>
    <w:rsid w:val="00C227F4"/>
    <w:rsid w:val="00C22A9C"/>
    <w:rsid w:val="00C235A0"/>
    <w:rsid w:val="00C25029"/>
    <w:rsid w:val="00C25442"/>
    <w:rsid w:val="00C25797"/>
    <w:rsid w:val="00C26EA4"/>
    <w:rsid w:val="00C303B4"/>
    <w:rsid w:val="00C3213B"/>
    <w:rsid w:val="00C33229"/>
    <w:rsid w:val="00C3430F"/>
    <w:rsid w:val="00C34E4A"/>
    <w:rsid w:val="00C359C5"/>
    <w:rsid w:val="00C36642"/>
    <w:rsid w:val="00C36762"/>
    <w:rsid w:val="00C37D11"/>
    <w:rsid w:val="00C403E6"/>
    <w:rsid w:val="00C40823"/>
    <w:rsid w:val="00C40A96"/>
    <w:rsid w:val="00C412EC"/>
    <w:rsid w:val="00C42652"/>
    <w:rsid w:val="00C43EF4"/>
    <w:rsid w:val="00C443BC"/>
    <w:rsid w:val="00C4450D"/>
    <w:rsid w:val="00C44B19"/>
    <w:rsid w:val="00C50371"/>
    <w:rsid w:val="00C504B8"/>
    <w:rsid w:val="00C552B6"/>
    <w:rsid w:val="00C5669C"/>
    <w:rsid w:val="00C56761"/>
    <w:rsid w:val="00C57D69"/>
    <w:rsid w:val="00C62193"/>
    <w:rsid w:val="00C70219"/>
    <w:rsid w:val="00C707CD"/>
    <w:rsid w:val="00C720C0"/>
    <w:rsid w:val="00C74467"/>
    <w:rsid w:val="00C77DED"/>
    <w:rsid w:val="00C80BBB"/>
    <w:rsid w:val="00C8298C"/>
    <w:rsid w:val="00C829CF"/>
    <w:rsid w:val="00C82B5B"/>
    <w:rsid w:val="00C87FBA"/>
    <w:rsid w:val="00C9262D"/>
    <w:rsid w:val="00C95240"/>
    <w:rsid w:val="00C9657E"/>
    <w:rsid w:val="00CB00E8"/>
    <w:rsid w:val="00CB1BD0"/>
    <w:rsid w:val="00CB56A7"/>
    <w:rsid w:val="00CB5FB5"/>
    <w:rsid w:val="00CC2032"/>
    <w:rsid w:val="00CC221E"/>
    <w:rsid w:val="00CC25C2"/>
    <w:rsid w:val="00CC305A"/>
    <w:rsid w:val="00CC4875"/>
    <w:rsid w:val="00CC5301"/>
    <w:rsid w:val="00CC6B61"/>
    <w:rsid w:val="00CC7604"/>
    <w:rsid w:val="00CD4CB7"/>
    <w:rsid w:val="00CE10BA"/>
    <w:rsid w:val="00CE29FD"/>
    <w:rsid w:val="00CE322B"/>
    <w:rsid w:val="00CE3459"/>
    <w:rsid w:val="00CE6EB4"/>
    <w:rsid w:val="00CE7875"/>
    <w:rsid w:val="00CF2572"/>
    <w:rsid w:val="00CF4462"/>
    <w:rsid w:val="00CF6B58"/>
    <w:rsid w:val="00CF6CEE"/>
    <w:rsid w:val="00CF6D74"/>
    <w:rsid w:val="00CF7F24"/>
    <w:rsid w:val="00D00202"/>
    <w:rsid w:val="00D020EB"/>
    <w:rsid w:val="00D03EB0"/>
    <w:rsid w:val="00D04FEF"/>
    <w:rsid w:val="00D0507A"/>
    <w:rsid w:val="00D056B6"/>
    <w:rsid w:val="00D107D6"/>
    <w:rsid w:val="00D1448B"/>
    <w:rsid w:val="00D17551"/>
    <w:rsid w:val="00D2532E"/>
    <w:rsid w:val="00D25B92"/>
    <w:rsid w:val="00D270A5"/>
    <w:rsid w:val="00D27B6E"/>
    <w:rsid w:val="00D313BE"/>
    <w:rsid w:val="00D3333F"/>
    <w:rsid w:val="00D347EB"/>
    <w:rsid w:val="00D34D93"/>
    <w:rsid w:val="00D35048"/>
    <w:rsid w:val="00D3550D"/>
    <w:rsid w:val="00D35860"/>
    <w:rsid w:val="00D40E08"/>
    <w:rsid w:val="00D4373C"/>
    <w:rsid w:val="00D463F3"/>
    <w:rsid w:val="00D5413C"/>
    <w:rsid w:val="00D5606E"/>
    <w:rsid w:val="00D57562"/>
    <w:rsid w:val="00D609CD"/>
    <w:rsid w:val="00D62D34"/>
    <w:rsid w:val="00D63722"/>
    <w:rsid w:val="00D678A8"/>
    <w:rsid w:val="00D71985"/>
    <w:rsid w:val="00D71E29"/>
    <w:rsid w:val="00D72894"/>
    <w:rsid w:val="00D77AFF"/>
    <w:rsid w:val="00D81039"/>
    <w:rsid w:val="00D818A5"/>
    <w:rsid w:val="00D82B2A"/>
    <w:rsid w:val="00D85AC8"/>
    <w:rsid w:val="00D909E1"/>
    <w:rsid w:val="00D90C7F"/>
    <w:rsid w:val="00D921ED"/>
    <w:rsid w:val="00D93E3F"/>
    <w:rsid w:val="00D95BC4"/>
    <w:rsid w:val="00D96106"/>
    <w:rsid w:val="00D965A7"/>
    <w:rsid w:val="00D9691B"/>
    <w:rsid w:val="00D97D1F"/>
    <w:rsid w:val="00DA02C2"/>
    <w:rsid w:val="00DA069D"/>
    <w:rsid w:val="00DA07C1"/>
    <w:rsid w:val="00DA14D1"/>
    <w:rsid w:val="00DA37E1"/>
    <w:rsid w:val="00DB037B"/>
    <w:rsid w:val="00DB176F"/>
    <w:rsid w:val="00DC24E4"/>
    <w:rsid w:val="00DC41F2"/>
    <w:rsid w:val="00DC54B4"/>
    <w:rsid w:val="00DC77B3"/>
    <w:rsid w:val="00DC7C08"/>
    <w:rsid w:val="00DD0650"/>
    <w:rsid w:val="00DD40D1"/>
    <w:rsid w:val="00DD54C6"/>
    <w:rsid w:val="00DD5E2C"/>
    <w:rsid w:val="00DD68EF"/>
    <w:rsid w:val="00DD7372"/>
    <w:rsid w:val="00DD76D9"/>
    <w:rsid w:val="00DD7E13"/>
    <w:rsid w:val="00DE0871"/>
    <w:rsid w:val="00DE3413"/>
    <w:rsid w:val="00DE3718"/>
    <w:rsid w:val="00DE3F29"/>
    <w:rsid w:val="00DE5DDA"/>
    <w:rsid w:val="00DF1FB0"/>
    <w:rsid w:val="00DF21CE"/>
    <w:rsid w:val="00DF268F"/>
    <w:rsid w:val="00DF2860"/>
    <w:rsid w:val="00DF3E13"/>
    <w:rsid w:val="00DF5EBE"/>
    <w:rsid w:val="00E00CEB"/>
    <w:rsid w:val="00E00D30"/>
    <w:rsid w:val="00E03790"/>
    <w:rsid w:val="00E04D46"/>
    <w:rsid w:val="00E05195"/>
    <w:rsid w:val="00E120BB"/>
    <w:rsid w:val="00E131DB"/>
    <w:rsid w:val="00E13BEC"/>
    <w:rsid w:val="00E13E80"/>
    <w:rsid w:val="00E14B09"/>
    <w:rsid w:val="00E1795E"/>
    <w:rsid w:val="00E20F47"/>
    <w:rsid w:val="00E21AC6"/>
    <w:rsid w:val="00E24131"/>
    <w:rsid w:val="00E24A3D"/>
    <w:rsid w:val="00E31240"/>
    <w:rsid w:val="00E35699"/>
    <w:rsid w:val="00E36FB2"/>
    <w:rsid w:val="00E418C6"/>
    <w:rsid w:val="00E44822"/>
    <w:rsid w:val="00E459A1"/>
    <w:rsid w:val="00E4651F"/>
    <w:rsid w:val="00E47AC6"/>
    <w:rsid w:val="00E47DCC"/>
    <w:rsid w:val="00E52F15"/>
    <w:rsid w:val="00E52F1D"/>
    <w:rsid w:val="00E53AD0"/>
    <w:rsid w:val="00E53D11"/>
    <w:rsid w:val="00E55B46"/>
    <w:rsid w:val="00E600E1"/>
    <w:rsid w:val="00E60E8F"/>
    <w:rsid w:val="00E616FD"/>
    <w:rsid w:val="00E621AC"/>
    <w:rsid w:val="00E6245A"/>
    <w:rsid w:val="00E62FDC"/>
    <w:rsid w:val="00E63605"/>
    <w:rsid w:val="00E642CE"/>
    <w:rsid w:val="00E64621"/>
    <w:rsid w:val="00E66732"/>
    <w:rsid w:val="00E72D46"/>
    <w:rsid w:val="00E73160"/>
    <w:rsid w:val="00E755E9"/>
    <w:rsid w:val="00E75723"/>
    <w:rsid w:val="00E772CA"/>
    <w:rsid w:val="00E776EA"/>
    <w:rsid w:val="00E8543B"/>
    <w:rsid w:val="00E85BEB"/>
    <w:rsid w:val="00E85F07"/>
    <w:rsid w:val="00E94FB0"/>
    <w:rsid w:val="00E95561"/>
    <w:rsid w:val="00E96C3C"/>
    <w:rsid w:val="00EA06A9"/>
    <w:rsid w:val="00EA1661"/>
    <w:rsid w:val="00EA3608"/>
    <w:rsid w:val="00EA5EB2"/>
    <w:rsid w:val="00EB0B79"/>
    <w:rsid w:val="00EB326A"/>
    <w:rsid w:val="00EB35FA"/>
    <w:rsid w:val="00EB3946"/>
    <w:rsid w:val="00EC25CB"/>
    <w:rsid w:val="00EC3732"/>
    <w:rsid w:val="00ED315C"/>
    <w:rsid w:val="00ED4B74"/>
    <w:rsid w:val="00ED5ED6"/>
    <w:rsid w:val="00ED7A5C"/>
    <w:rsid w:val="00EE02E4"/>
    <w:rsid w:val="00EE085E"/>
    <w:rsid w:val="00EE20A9"/>
    <w:rsid w:val="00EE6073"/>
    <w:rsid w:val="00EE639C"/>
    <w:rsid w:val="00EF04B4"/>
    <w:rsid w:val="00EF1C03"/>
    <w:rsid w:val="00EF3142"/>
    <w:rsid w:val="00EF318D"/>
    <w:rsid w:val="00F02D21"/>
    <w:rsid w:val="00F06761"/>
    <w:rsid w:val="00F10D56"/>
    <w:rsid w:val="00F1301F"/>
    <w:rsid w:val="00F14918"/>
    <w:rsid w:val="00F210AC"/>
    <w:rsid w:val="00F21869"/>
    <w:rsid w:val="00F224B5"/>
    <w:rsid w:val="00F2340E"/>
    <w:rsid w:val="00F23559"/>
    <w:rsid w:val="00F2364F"/>
    <w:rsid w:val="00F2368B"/>
    <w:rsid w:val="00F243A3"/>
    <w:rsid w:val="00F259D3"/>
    <w:rsid w:val="00F31119"/>
    <w:rsid w:val="00F3112E"/>
    <w:rsid w:val="00F37239"/>
    <w:rsid w:val="00F42746"/>
    <w:rsid w:val="00F44154"/>
    <w:rsid w:val="00F45D05"/>
    <w:rsid w:val="00F46B7A"/>
    <w:rsid w:val="00F50AC3"/>
    <w:rsid w:val="00F512A1"/>
    <w:rsid w:val="00F51331"/>
    <w:rsid w:val="00F520DC"/>
    <w:rsid w:val="00F5221F"/>
    <w:rsid w:val="00F52C8B"/>
    <w:rsid w:val="00F61994"/>
    <w:rsid w:val="00F63256"/>
    <w:rsid w:val="00F645C5"/>
    <w:rsid w:val="00F64C46"/>
    <w:rsid w:val="00F654AC"/>
    <w:rsid w:val="00F662A9"/>
    <w:rsid w:val="00F66E30"/>
    <w:rsid w:val="00F83789"/>
    <w:rsid w:val="00F85660"/>
    <w:rsid w:val="00F8583E"/>
    <w:rsid w:val="00F85A37"/>
    <w:rsid w:val="00F86E9E"/>
    <w:rsid w:val="00F90517"/>
    <w:rsid w:val="00F905C4"/>
    <w:rsid w:val="00F925E8"/>
    <w:rsid w:val="00F92F66"/>
    <w:rsid w:val="00F94514"/>
    <w:rsid w:val="00F9563E"/>
    <w:rsid w:val="00FA0AF4"/>
    <w:rsid w:val="00FA4284"/>
    <w:rsid w:val="00FA60AE"/>
    <w:rsid w:val="00FB12E5"/>
    <w:rsid w:val="00FB1AA1"/>
    <w:rsid w:val="00FB6DE5"/>
    <w:rsid w:val="00FC476A"/>
    <w:rsid w:val="00FD2CB1"/>
    <w:rsid w:val="00FE17B4"/>
    <w:rsid w:val="00FF396F"/>
    <w:rsid w:val="00FF4092"/>
    <w:rsid w:val="00FF57FD"/>
    <w:rsid w:val="00FF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82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082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B08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B00E8"/>
    <w:pPr>
      <w:ind w:left="720"/>
      <w:contextualSpacing/>
    </w:pPr>
  </w:style>
  <w:style w:type="character" w:styleId="a6">
    <w:name w:val="Hyperlink"/>
    <w:rsid w:val="001B05C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139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39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8C2E5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9">
    <w:name w:val="header"/>
    <w:basedOn w:val="a"/>
    <w:link w:val="aa"/>
    <w:uiPriority w:val="99"/>
    <w:unhideWhenUsed/>
    <w:rsid w:val="00B652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652BC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B652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652BC"/>
    <w:rPr>
      <w:rFonts w:ascii="Times New Roman" w:eastAsia="Times New Roman" w:hAnsi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71458D"/>
    <w:rPr>
      <w:rFonts w:ascii="Times New Roman" w:hAnsi="Times New Roman" w:cs="Times New Roman"/>
      <w:spacing w:val="-1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82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082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B08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B00E8"/>
    <w:pPr>
      <w:ind w:left="720"/>
      <w:contextualSpacing/>
    </w:pPr>
  </w:style>
  <w:style w:type="character" w:styleId="a6">
    <w:name w:val="Hyperlink"/>
    <w:rsid w:val="001B05C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139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39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8C2E5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9">
    <w:name w:val="header"/>
    <w:basedOn w:val="a"/>
    <w:link w:val="aa"/>
    <w:uiPriority w:val="99"/>
    <w:unhideWhenUsed/>
    <w:rsid w:val="00B652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652BC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B652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652BC"/>
    <w:rPr>
      <w:rFonts w:ascii="Times New Roman" w:eastAsia="Times New Roman" w:hAnsi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71458D"/>
    <w:rPr>
      <w:rFonts w:ascii="Times New Roman" w:hAnsi="Times New Roman" w:cs="Times New Roman"/>
      <w:spacing w:val="-1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3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61580-3B05-4ACD-A63A-25971BA45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aocheredlov</dc:creator>
  <cp:lastModifiedBy>Попов Олег Анатольевич</cp:lastModifiedBy>
  <cp:revision>2</cp:revision>
  <cp:lastPrinted>2012-08-01T06:19:00Z</cp:lastPrinted>
  <dcterms:created xsi:type="dcterms:W3CDTF">2012-08-01T12:47:00Z</dcterms:created>
  <dcterms:modified xsi:type="dcterms:W3CDTF">2012-08-01T12:47:00Z</dcterms:modified>
</cp:coreProperties>
</file>